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449" w:rsidRPr="00101449" w:rsidRDefault="00101449" w:rsidP="00101449">
      <w:pPr>
        <w:spacing w:after="0" w:line="240" w:lineRule="auto"/>
        <w:ind w:firstLine="720"/>
        <w:jc w:val="both"/>
        <w:rPr>
          <w:rFonts w:ascii="Arial" w:eastAsia="Times New Roman" w:hAnsi="Arial" w:cs="Arial"/>
          <w:color w:val="000000"/>
          <w:sz w:val="28"/>
          <w:szCs w:val="28"/>
        </w:rPr>
      </w:pPr>
      <w:r w:rsidRPr="00101449">
        <w:rPr>
          <w:rFonts w:ascii="Arial" w:eastAsia="Times New Roman" w:hAnsi="Arial" w:cs="Arial"/>
          <w:color w:val="000000"/>
          <w:sz w:val="28"/>
          <w:szCs w:val="28"/>
        </w:rPr>
        <w:t>[</w:t>
      </w:r>
      <w:proofErr w:type="spellStart"/>
      <w:r w:rsidRPr="00101449">
        <w:rPr>
          <w:rFonts w:ascii="Arial" w:eastAsia="Times New Roman" w:hAnsi="Arial" w:cs="Arial"/>
          <w:color w:val="000000"/>
          <w:sz w:val="28"/>
          <w:szCs w:val="28"/>
        </w:rPr>
        <w:t>Kiểm</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kết</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quả</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học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tập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của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sinh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viên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theo</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hướng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tiếp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cận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năng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lực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trong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giáo</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dục</w:t>
      </w:r>
      <w:proofErr w:type="spellEnd"/>
      <w:r w:rsidRPr="00101449">
        <w:rPr>
          <w:rFonts w:ascii="Arial" w:eastAsia="Times New Roman" w:hAnsi="Arial" w:cs="Arial"/>
          <w:color w:val="000000"/>
          <w:sz w:val="28"/>
          <w:szCs w:val="28"/>
        </w:rPr>
        <w:t xml:space="preserve"> là </w:t>
      </w:r>
      <w:proofErr w:type="spellStart"/>
      <w:r w:rsidRPr="00101449">
        <w:rPr>
          <w:rFonts w:ascii="Arial" w:eastAsia="Times New Roman" w:hAnsi="Arial" w:cs="Arial"/>
          <w:color w:val="000000"/>
          <w:sz w:val="28"/>
          <w:szCs w:val="28"/>
        </w:rPr>
        <w:t>một</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bô</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phận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không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thê</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tách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rời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của</w:t>
      </w:r>
      <w:proofErr w:type="spellEnd"/>
      <w:r w:rsidRPr="00101449">
        <w:rPr>
          <w:rFonts w:ascii="Arial" w:eastAsia="Times New Roman" w:hAnsi="Arial" w:cs="Arial"/>
          <w:color w:val="000000"/>
          <w:sz w:val="28"/>
          <w:szCs w:val="28"/>
        </w:rPr>
        <w:t xml:space="preserve"> quá </w:t>
      </w:r>
      <w:proofErr w:type="spellStart"/>
      <w:r w:rsidRPr="00101449">
        <w:rPr>
          <w:rFonts w:ascii="Arial" w:eastAsia="Times New Roman" w:hAnsi="Arial" w:cs="Arial"/>
          <w:color w:val="000000"/>
          <w:sz w:val="28"/>
          <w:szCs w:val="28"/>
        </w:rPr>
        <w:t>trình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dạy</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học</w:t>
      </w:r>
      <w:proofErr w:type="spellEnd"/>
      <w:r w:rsidRPr="00101449">
        <w:rPr>
          <w:rFonts w:ascii="Arial" w:eastAsia="Times New Roman" w:hAnsi="Arial" w:cs="Arial"/>
          <w:color w:val="000000"/>
          <w:sz w:val="28"/>
          <w:szCs w:val="28"/>
        </w:rPr>
        <w:t xml:space="preserve">. Có </w:t>
      </w:r>
      <w:proofErr w:type="spellStart"/>
      <w:r w:rsidRPr="00101449">
        <w:rPr>
          <w:rFonts w:ascii="Arial" w:eastAsia="Times New Roman" w:hAnsi="Arial" w:cs="Arial"/>
          <w:color w:val="000000"/>
          <w:sz w:val="28"/>
          <w:szCs w:val="28"/>
        </w:rPr>
        <w:t>thê</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nói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kiểm</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w:t>
      </w:r>
      <w:proofErr w:type="spellEnd"/>
      <w:r w:rsidRPr="00101449">
        <w:rPr>
          <w:rFonts w:ascii="Arial" w:eastAsia="Times New Roman" w:hAnsi="Arial" w:cs="Arial"/>
          <w:color w:val="000000"/>
          <w:sz w:val="28"/>
          <w:szCs w:val="28"/>
        </w:rPr>
        <w:t xml:space="preserve">́ là </w:t>
      </w:r>
      <w:proofErr w:type="spellStart"/>
      <w:r w:rsidRPr="00101449">
        <w:rPr>
          <w:rFonts w:ascii="Arial" w:eastAsia="Times New Roman" w:hAnsi="Arial" w:cs="Arial"/>
          <w:color w:val="000000"/>
          <w:sz w:val="28"/>
          <w:szCs w:val="28"/>
        </w:rPr>
        <w:t>động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lực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đê</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thúc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đẫy</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sư</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đổi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mới</w:t>
      </w:r>
      <w:proofErr w:type="spellEnd"/>
      <w:r w:rsidRPr="00101449">
        <w:rPr>
          <w:rFonts w:ascii="Arial" w:eastAsia="Times New Roman" w:hAnsi="Arial" w:cs="Arial"/>
          <w:color w:val="000000"/>
          <w:sz w:val="28"/>
          <w:szCs w:val="28"/>
        </w:rPr>
        <w:t xml:space="preserve"> quá </w:t>
      </w:r>
      <w:proofErr w:type="spellStart"/>
      <w:r w:rsidRPr="00101449">
        <w:rPr>
          <w:rFonts w:ascii="Arial" w:eastAsia="Times New Roman" w:hAnsi="Arial" w:cs="Arial"/>
          <w:color w:val="000000"/>
          <w:sz w:val="28"/>
          <w:szCs w:val="28"/>
        </w:rPr>
        <w:t>trình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dạy</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va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học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Nhiều</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hình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thức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kiểm</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cô</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điển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không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những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tồn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tại</w:t>
      </w:r>
      <w:proofErr w:type="spellEnd"/>
      <w:r w:rsidRPr="00101449">
        <w:rPr>
          <w:rFonts w:ascii="Arial" w:eastAsia="Times New Roman" w:hAnsi="Arial" w:cs="Arial"/>
          <w:color w:val="000000"/>
          <w:sz w:val="28"/>
          <w:szCs w:val="28"/>
        </w:rPr>
        <w:t xml:space="preserve"> mà </w:t>
      </w:r>
      <w:proofErr w:type="spellStart"/>
      <w:r w:rsidRPr="00101449">
        <w:rPr>
          <w:rFonts w:ascii="Arial" w:eastAsia="Times New Roman" w:hAnsi="Arial" w:cs="Arial"/>
          <w:color w:val="000000"/>
          <w:sz w:val="28"/>
          <w:szCs w:val="28"/>
        </w:rPr>
        <w:t>còn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phát</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triển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nổi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trội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khi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kết</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hợp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cùng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với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phương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pháp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kiểm</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mới</w:t>
      </w:r>
      <w:proofErr w:type="spellEnd"/>
      <w:r w:rsidRPr="00101449">
        <w:rPr>
          <w:rFonts w:ascii="Arial" w:eastAsia="Times New Roman" w:hAnsi="Arial" w:cs="Arial"/>
          <w:color w:val="000000"/>
          <w:sz w:val="28"/>
          <w:szCs w:val="28"/>
        </w:rPr>
        <w:t xml:space="preserve"> - </w:t>
      </w:r>
      <w:proofErr w:type="spellStart"/>
      <w:r w:rsidRPr="00101449">
        <w:rPr>
          <w:rFonts w:ascii="Arial" w:eastAsia="Times New Roman" w:hAnsi="Arial" w:cs="Arial"/>
          <w:color w:val="000000"/>
          <w:sz w:val="28"/>
          <w:szCs w:val="28"/>
        </w:rPr>
        <w:t>Kiểm</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theo</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tiếp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cận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năng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lực</w:t>
      </w:r>
      <w:proofErr w:type="spellEnd"/>
      <w:r w:rsidRPr="00101449">
        <w:rPr>
          <w:rFonts w:ascii="Arial" w:eastAsia="Times New Roman" w:hAnsi="Arial" w:cs="Arial"/>
          <w:color w:val="000000"/>
          <w:sz w:val="28"/>
          <w:szCs w:val="28"/>
        </w:rPr>
        <w:t>.</w:t>
      </w:r>
    </w:p>
    <w:p w:rsidR="00101449" w:rsidRPr="00101449" w:rsidRDefault="00101449" w:rsidP="00101449">
      <w:pPr>
        <w:spacing w:after="0" w:line="240" w:lineRule="auto"/>
        <w:ind w:firstLine="720"/>
        <w:jc w:val="both"/>
        <w:rPr>
          <w:rFonts w:ascii="Arial" w:eastAsia="Times New Roman" w:hAnsi="Arial" w:cs="Arial"/>
          <w:color w:val="000000"/>
          <w:sz w:val="28"/>
          <w:szCs w:val="28"/>
        </w:rPr>
      </w:pPr>
      <w:proofErr w:type="spellStart"/>
      <w:r w:rsidRPr="00101449">
        <w:rPr>
          <w:rFonts w:ascii="Arial" w:eastAsia="Times New Roman" w:hAnsi="Arial" w:cs="Arial"/>
          <w:color w:val="000000"/>
          <w:sz w:val="28"/>
          <w:szCs w:val="28"/>
        </w:rPr>
        <w:t>Việc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xây</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dựng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luận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cư</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khoa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học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vê</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kiểm</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kết</w:t>
      </w:r>
      <w:proofErr w:type="spellEnd"/>
      <w:r w:rsidRPr="00101449">
        <w:rPr>
          <w:rFonts w:ascii="Arial" w:eastAsia="Times New Roman" w:hAnsi="Arial" w:cs="Arial"/>
          <w:color w:val="000000"/>
          <w:sz w:val="28"/>
          <w:szCs w:val="28"/>
        </w:rPr>
        <w:t xml:space="preserve"> quả </w:t>
      </w:r>
      <w:proofErr w:type="spellStart"/>
      <w:r w:rsidRPr="00101449">
        <w:rPr>
          <w:rFonts w:ascii="Arial" w:eastAsia="Times New Roman" w:hAnsi="Arial" w:cs="Arial"/>
          <w:color w:val="000000"/>
          <w:sz w:val="28"/>
          <w:szCs w:val="28"/>
        </w:rPr>
        <w:t>học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tập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của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sinh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viên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theo</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hướng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tiếp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cận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va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phát</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triển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năng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lực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trong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giáo</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dục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học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giáo</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dục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nghê</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nghiệp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tại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Việt</w:t>
      </w:r>
      <w:proofErr w:type="spellEnd"/>
      <w:r w:rsidRPr="00101449">
        <w:rPr>
          <w:rFonts w:ascii="Arial" w:eastAsia="Times New Roman" w:hAnsi="Arial" w:cs="Arial"/>
          <w:color w:val="000000"/>
          <w:sz w:val="28"/>
          <w:szCs w:val="28"/>
        </w:rPr>
        <w:t xml:space="preserve"> Nam </w:t>
      </w:r>
      <w:proofErr w:type="spellStart"/>
      <w:r w:rsidRPr="00101449">
        <w:rPr>
          <w:rFonts w:ascii="Arial" w:eastAsia="Times New Roman" w:hAnsi="Arial" w:cs="Arial"/>
          <w:color w:val="000000"/>
          <w:sz w:val="28"/>
          <w:szCs w:val="28"/>
        </w:rPr>
        <w:t>hiện</w:t>
      </w:r>
      <w:proofErr w:type="spellEnd"/>
      <w:r w:rsidRPr="00101449">
        <w:rPr>
          <w:rFonts w:ascii="Arial" w:eastAsia="Times New Roman" w:hAnsi="Arial" w:cs="Arial"/>
          <w:color w:val="000000"/>
          <w:sz w:val="28"/>
          <w:szCs w:val="28"/>
        </w:rPr>
        <w:t xml:space="preserve"> nay là </w:t>
      </w:r>
      <w:proofErr w:type="spellStart"/>
      <w:r w:rsidRPr="00101449">
        <w:rPr>
          <w:rFonts w:ascii="Arial" w:eastAsia="Times New Roman" w:hAnsi="Arial" w:cs="Arial"/>
          <w:color w:val="000000"/>
          <w:sz w:val="28"/>
          <w:szCs w:val="28"/>
        </w:rPr>
        <w:t>thật</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sư</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cần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thiết</w:t>
      </w:r>
      <w:proofErr w:type="spellEnd"/>
      <w:r w:rsidRPr="00101449">
        <w:rPr>
          <w:rFonts w:ascii="Arial" w:eastAsia="Times New Roman" w:hAnsi="Arial" w:cs="Arial"/>
          <w:color w:val="000000"/>
          <w:sz w:val="28"/>
          <w:szCs w:val="28"/>
        </w:rPr>
        <w:t>.</w:t>
      </w:r>
    </w:p>
    <w:p w:rsidR="00101449" w:rsidRPr="00101449" w:rsidRDefault="00101449" w:rsidP="00101449">
      <w:pPr>
        <w:spacing w:after="0" w:line="320" w:lineRule="atLeast"/>
        <w:ind w:firstLine="720"/>
        <w:jc w:val="both"/>
        <w:rPr>
          <w:rFonts w:ascii="Arial" w:eastAsia="Times New Roman" w:hAnsi="Arial" w:cs="Arial"/>
          <w:color w:val="000000"/>
          <w:sz w:val="28"/>
          <w:szCs w:val="28"/>
        </w:rPr>
      </w:pPr>
      <w:proofErr w:type="spellStart"/>
      <w:r w:rsidRPr="00101449">
        <w:rPr>
          <w:rFonts w:ascii="Arial" w:eastAsia="Times New Roman" w:hAnsi="Arial" w:cs="Arial"/>
          <w:color w:val="000000"/>
          <w:sz w:val="28"/>
          <w:szCs w:val="28"/>
        </w:rPr>
        <w:t>Tư</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khóa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kiểm</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tra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đánh</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tiếp</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cận</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năng</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lực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giáo</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dục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đại</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học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giáo</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dục</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nghê</w:t>
      </w:r>
      <w:proofErr w:type="spellEnd"/>
      <w:r w:rsidRPr="00101449">
        <w:rPr>
          <w:rFonts w:ascii="Arial" w:eastAsia="Times New Roman" w:hAnsi="Arial" w:cs="Arial"/>
          <w:color w:val="000000"/>
          <w:sz w:val="28"/>
          <w:szCs w:val="28"/>
        </w:rPr>
        <w:t xml:space="preserve">̀ </w:t>
      </w:r>
      <w:proofErr w:type="spellStart"/>
      <w:r w:rsidRPr="00101449">
        <w:rPr>
          <w:rFonts w:ascii="Arial" w:eastAsia="Times New Roman" w:hAnsi="Arial" w:cs="Arial"/>
          <w:color w:val="000000"/>
          <w:sz w:val="28"/>
          <w:szCs w:val="28"/>
        </w:rPr>
        <w:t>nghiệp</w:t>
      </w:r>
      <w:proofErr w:type="spellEnd"/>
      <w:r w:rsidRPr="00101449">
        <w:rPr>
          <w:rFonts w:ascii="Arial" w:eastAsia="Times New Roman" w:hAnsi="Arial" w:cs="Arial"/>
          <w:color w:val="000000"/>
          <w:sz w:val="28"/>
          <w:szCs w:val="28"/>
        </w:rPr>
        <w:t>.]</w:t>
      </w:r>
    </w:p>
    <w:p w:rsidR="00C46E21" w:rsidRDefault="00C46E21"/>
    <w:p w:rsidR="00101449" w:rsidRDefault="00101449" w:rsidP="00E0073D">
      <w:pPr>
        <w:tabs>
          <w:tab w:val="left" w:pos="1562"/>
        </w:tabs>
        <w:rPr>
          <w:rFonts w:ascii="Times New Roman" w:hAnsi="Times New Roman" w:cs="Times New Roman"/>
          <w:sz w:val="28"/>
          <w:szCs w:val="28"/>
        </w:rPr>
      </w:pPr>
      <w:proofErr w:type="spellStart"/>
      <w:r w:rsidRPr="00101449">
        <w:rPr>
          <w:rFonts w:ascii="Times New Roman" w:hAnsi="Times New Roman" w:cs="Times New Roman"/>
          <w:sz w:val="28"/>
          <w:szCs w:val="28"/>
        </w:rPr>
        <w:t>Tạm</w:t>
      </w:r>
      <w:proofErr w:type="spellEnd"/>
      <w:r w:rsidRPr="00101449">
        <w:rPr>
          <w:rFonts w:ascii="Times New Roman" w:hAnsi="Times New Roman" w:cs="Times New Roman"/>
          <w:sz w:val="28"/>
          <w:szCs w:val="28"/>
        </w:rPr>
        <w:t xml:space="preserve"> </w:t>
      </w:r>
      <w:proofErr w:type="spellStart"/>
      <w:r w:rsidRPr="00101449">
        <w:rPr>
          <w:rFonts w:ascii="Times New Roman" w:hAnsi="Times New Roman" w:cs="Times New Roman"/>
          <w:sz w:val="28"/>
          <w:szCs w:val="28"/>
        </w:rPr>
        <w:t>dịch</w:t>
      </w:r>
      <w:proofErr w:type="spellEnd"/>
      <w:r w:rsidR="00E0073D">
        <w:rPr>
          <w:rFonts w:ascii="Times New Roman" w:hAnsi="Times New Roman" w:cs="Times New Roman"/>
          <w:sz w:val="28"/>
          <w:szCs w:val="28"/>
        </w:rPr>
        <w:t>:</w:t>
      </w:r>
      <w:r w:rsidR="00E0073D">
        <w:rPr>
          <w:rFonts w:ascii="Times New Roman" w:hAnsi="Times New Roman" w:cs="Times New Roman"/>
          <w:sz w:val="28"/>
          <w:szCs w:val="28"/>
        </w:rPr>
        <w:tab/>
      </w:r>
    </w:p>
    <w:p w:rsidR="00E0073D" w:rsidRPr="00E0073D" w:rsidRDefault="00492D47" w:rsidP="00E0073D">
      <w:pPr>
        <w:tabs>
          <w:tab w:val="left" w:pos="1562"/>
        </w:tabs>
        <w:rPr>
          <w:rFonts w:ascii="Times New Roman" w:hAnsi="Times New Roman" w:cs="Times New Roman"/>
          <w:sz w:val="28"/>
          <w:szCs w:val="28"/>
        </w:rPr>
      </w:pPr>
      <w:r>
        <w:rPr>
          <w:rFonts w:ascii="Times New Roman" w:hAnsi="Times New Roman" w:cs="Times New Roman"/>
          <w:sz w:val="28"/>
          <w:szCs w:val="28"/>
        </w:rPr>
        <w:t>[To audit</w:t>
      </w:r>
      <w:r w:rsidR="00E0073D" w:rsidRPr="00E0073D">
        <w:rPr>
          <w:rFonts w:ascii="Times New Roman" w:hAnsi="Times New Roman" w:cs="Times New Roman"/>
          <w:sz w:val="28"/>
          <w:szCs w:val="28"/>
        </w:rPr>
        <w:t xml:space="preserve"> </w:t>
      </w:r>
      <w:r>
        <w:rPr>
          <w:rFonts w:ascii="Times New Roman" w:hAnsi="Times New Roman" w:cs="Times New Roman"/>
          <w:sz w:val="28"/>
          <w:szCs w:val="28"/>
        </w:rPr>
        <w:t>the</w:t>
      </w:r>
      <w:r w:rsidR="00E0073D" w:rsidRPr="00E0073D">
        <w:rPr>
          <w:rFonts w:ascii="Times New Roman" w:hAnsi="Times New Roman" w:cs="Times New Roman"/>
          <w:sz w:val="28"/>
          <w:szCs w:val="28"/>
        </w:rPr>
        <w:t xml:space="preserve"> performance</w:t>
      </w:r>
      <w:r>
        <w:rPr>
          <w:rFonts w:ascii="Times New Roman" w:hAnsi="Times New Roman" w:cs="Times New Roman"/>
          <w:sz w:val="28"/>
          <w:szCs w:val="28"/>
        </w:rPr>
        <w:t>s</w:t>
      </w:r>
      <w:r w:rsidR="00E0073D" w:rsidRPr="00E0073D">
        <w:rPr>
          <w:rFonts w:ascii="Times New Roman" w:hAnsi="Times New Roman" w:cs="Times New Roman"/>
          <w:sz w:val="28"/>
          <w:szCs w:val="28"/>
        </w:rPr>
        <w:t xml:space="preserve"> </w:t>
      </w:r>
      <w:r>
        <w:rPr>
          <w:rFonts w:ascii="Times New Roman" w:hAnsi="Times New Roman" w:cs="Times New Roman"/>
          <w:sz w:val="28"/>
          <w:szCs w:val="28"/>
        </w:rPr>
        <w:t xml:space="preserve">of </w:t>
      </w:r>
      <w:r w:rsidRPr="00E0073D">
        <w:rPr>
          <w:rFonts w:ascii="Times New Roman" w:hAnsi="Times New Roman" w:cs="Times New Roman"/>
          <w:sz w:val="28"/>
          <w:szCs w:val="28"/>
        </w:rPr>
        <w:t>student</w:t>
      </w:r>
      <w:r w:rsidRPr="00E0073D">
        <w:rPr>
          <w:rFonts w:ascii="Times New Roman" w:hAnsi="Times New Roman" w:cs="Times New Roman"/>
          <w:sz w:val="28"/>
          <w:szCs w:val="28"/>
        </w:rPr>
        <w:t xml:space="preserve"> </w:t>
      </w:r>
      <w:r w:rsidR="00E0073D" w:rsidRPr="00E0073D">
        <w:rPr>
          <w:rFonts w:ascii="Times New Roman" w:hAnsi="Times New Roman" w:cs="Times New Roman"/>
          <w:sz w:val="28"/>
          <w:szCs w:val="28"/>
        </w:rPr>
        <w:t>in the direction of competency in education is an inseparable part of the teaching process. It can be said that evaluation</w:t>
      </w:r>
      <w:r>
        <w:rPr>
          <w:rFonts w:ascii="Times New Roman" w:hAnsi="Times New Roman" w:cs="Times New Roman"/>
          <w:sz w:val="28"/>
          <w:szCs w:val="28"/>
        </w:rPr>
        <w:t xml:space="preserve"> and</w:t>
      </w:r>
      <w:r w:rsidR="00E0073D" w:rsidRPr="00E0073D">
        <w:rPr>
          <w:rFonts w:ascii="Times New Roman" w:hAnsi="Times New Roman" w:cs="Times New Roman"/>
          <w:sz w:val="28"/>
          <w:szCs w:val="28"/>
        </w:rPr>
        <w:t xml:space="preserve"> test is the driving force to promote the innovation of teaching and learning process. Many forms of classic assessment not only exist, but also evolve, when combined with the new assessment approach.</w:t>
      </w:r>
    </w:p>
    <w:p w:rsidR="00E0073D" w:rsidRPr="00E0073D" w:rsidRDefault="00E0073D" w:rsidP="00E0073D">
      <w:pPr>
        <w:tabs>
          <w:tab w:val="left" w:pos="1562"/>
        </w:tabs>
        <w:rPr>
          <w:rFonts w:ascii="Times New Roman" w:hAnsi="Times New Roman" w:cs="Times New Roman"/>
          <w:sz w:val="28"/>
          <w:szCs w:val="28"/>
        </w:rPr>
      </w:pPr>
      <w:r w:rsidRPr="00E0073D">
        <w:rPr>
          <w:rFonts w:ascii="Times New Roman" w:hAnsi="Times New Roman" w:cs="Times New Roman"/>
          <w:sz w:val="28"/>
          <w:szCs w:val="28"/>
        </w:rPr>
        <w:t>The development of a scientific foundation for examining</w:t>
      </w:r>
      <w:r w:rsidR="00492D47">
        <w:rPr>
          <w:rFonts w:ascii="Times New Roman" w:hAnsi="Times New Roman" w:cs="Times New Roman"/>
          <w:sz w:val="28"/>
          <w:szCs w:val="28"/>
        </w:rPr>
        <w:t xml:space="preserve"> and evaluating the </w:t>
      </w:r>
      <w:r w:rsidRPr="00E0073D">
        <w:rPr>
          <w:rFonts w:ascii="Times New Roman" w:hAnsi="Times New Roman" w:cs="Times New Roman"/>
          <w:sz w:val="28"/>
          <w:szCs w:val="28"/>
        </w:rPr>
        <w:t xml:space="preserve">learning outcomes </w:t>
      </w:r>
      <w:r w:rsidR="00492D47">
        <w:rPr>
          <w:rFonts w:ascii="Times New Roman" w:hAnsi="Times New Roman" w:cs="Times New Roman"/>
          <w:sz w:val="28"/>
          <w:szCs w:val="28"/>
        </w:rPr>
        <w:t xml:space="preserve">of student </w:t>
      </w:r>
      <w:bookmarkStart w:id="0" w:name="_GoBack"/>
      <w:bookmarkEnd w:id="0"/>
      <w:r w:rsidRPr="00E0073D">
        <w:rPr>
          <w:rFonts w:ascii="Times New Roman" w:hAnsi="Times New Roman" w:cs="Times New Roman"/>
          <w:sz w:val="28"/>
          <w:szCs w:val="28"/>
        </w:rPr>
        <w:t>in the direction of approaching and developing their capacity in higher education and vocational education in Vietnam is now essential.</w:t>
      </w:r>
    </w:p>
    <w:p w:rsidR="00E0073D" w:rsidRPr="00101449" w:rsidRDefault="00E0073D" w:rsidP="00E0073D">
      <w:pPr>
        <w:tabs>
          <w:tab w:val="left" w:pos="1562"/>
        </w:tabs>
        <w:rPr>
          <w:rFonts w:ascii="Times New Roman" w:hAnsi="Times New Roman" w:cs="Times New Roman"/>
          <w:sz w:val="28"/>
          <w:szCs w:val="28"/>
        </w:rPr>
      </w:pPr>
      <w:r w:rsidRPr="00E0073D">
        <w:rPr>
          <w:rFonts w:ascii="Times New Roman" w:hAnsi="Times New Roman" w:cs="Times New Roman"/>
          <w:sz w:val="28"/>
          <w:szCs w:val="28"/>
        </w:rPr>
        <w:t>Key words: assessments, access to capacity, higher education, vocational education.]</w:t>
      </w:r>
    </w:p>
    <w:sectPr w:rsidR="00E0073D" w:rsidRPr="00101449" w:rsidSect="00D82D49">
      <w:pgSz w:w="12242" w:h="15842"/>
      <w:pgMar w:top="1134" w:right="851" w:bottom="1134" w:left="1701" w:header="567" w:footer="56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449"/>
    <w:rsid w:val="00101449"/>
    <w:rsid w:val="00492D47"/>
    <w:rsid w:val="00A87693"/>
    <w:rsid w:val="00C46E21"/>
    <w:rsid w:val="00D82D49"/>
    <w:rsid w:val="00E00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89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3</cp:revision>
  <dcterms:created xsi:type="dcterms:W3CDTF">2017-05-29T03:37:00Z</dcterms:created>
  <dcterms:modified xsi:type="dcterms:W3CDTF">2017-06-01T00:46:00Z</dcterms:modified>
</cp:coreProperties>
</file>